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5D2" w:rsidRPr="00E165D2" w:rsidRDefault="00E165D2" w:rsidP="00E165D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165D2">
        <w:rPr>
          <w:rFonts w:ascii="Times New Roman" w:eastAsia="Times New Roman" w:hAnsi="Times New Roman" w:cs="Times New Roman"/>
        </w:rPr>
        <w:t>WESTMORE ASSOCIATION ANNUAL SCHOLARSHIP PROGRAM GUIDELINES</w:t>
      </w:r>
    </w:p>
    <w:p w:rsidR="00E165D2" w:rsidRPr="00E165D2" w:rsidRDefault="00E165D2" w:rsidP="00E165D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165D2">
        <w:rPr>
          <w:rFonts w:ascii="Times New Roman" w:eastAsia="Times New Roman" w:hAnsi="Times New Roman" w:cs="Times New Roman"/>
        </w:rPr>
        <w:t>The Westmore Association has a long tradition of supporting the educational pursuit of its citizens and, as such, awards an annual scholarship to a student or individual from Westmore pursuing post high school education.</w:t>
      </w:r>
    </w:p>
    <w:p w:rsidR="00E165D2" w:rsidRPr="00E165D2" w:rsidRDefault="00E165D2" w:rsidP="00E165D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165D2">
        <w:rPr>
          <w:rFonts w:ascii="Times New Roman" w:eastAsia="Times New Roman" w:hAnsi="Times New Roman" w:cs="Times New Roman"/>
        </w:rPr>
        <w:t>In order to qualify for this scholarship an individual:</w:t>
      </w:r>
    </w:p>
    <w:p w:rsidR="00E165D2" w:rsidRPr="00E165D2" w:rsidRDefault="00E165D2" w:rsidP="00E165D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165D2">
        <w:rPr>
          <w:rFonts w:ascii="Times New Roman" w:eastAsia="Times New Roman" w:hAnsi="Times New Roman" w:cs="Times New Roman"/>
        </w:rPr>
        <w:t>1) Must be a Westmore resident or a child of a Westmore resident</w:t>
      </w:r>
    </w:p>
    <w:p w:rsidR="00E165D2" w:rsidRPr="00E165D2" w:rsidRDefault="00E165D2" w:rsidP="00E165D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165D2">
        <w:rPr>
          <w:rFonts w:ascii="Times New Roman" w:eastAsia="Times New Roman" w:hAnsi="Times New Roman" w:cs="Times New Roman"/>
        </w:rPr>
        <w:t>2) Must have been accepted to a post high school academic or vocational educational program. Priority will be given to undergraduate applicants working towards a baccalaureate, associates or certificate degree program</w:t>
      </w:r>
    </w:p>
    <w:p w:rsidR="00E165D2" w:rsidRPr="00E165D2" w:rsidRDefault="00E165D2" w:rsidP="00E165D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165D2">
        <w:rPr>
          <w:rFonts w:ascii="Times New Roman" w:eastAsia="Times New Roman" w:hAnsi="Times New Roman" w:cs="Times New Roman"/>
        </w:rPr>
        <w:t>3) Must submit an application which can obtained from the local high school guidance department or online from the Westmore Association website (westmoreassociation.org)</w:t>
      </w:r>
    </w:p>
    <w:p w:rsidR="00E165D2" w:rsidRPr="00E165D2" w:rsidRDefault="00E165D2" w:rsidP="00E165D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165D2">
        <w:rPr>
          <w:rFonts w:ascii="Times New Roman" w:eastAsia="Times New Roman" w:hAnsi="Times New Roman" w:cs="Times New Roman"/>
        </w:rPr>
        <w:t>4) The application must include an essay that highlights the candidates’ qualifications. This will include his/her educational and career goals and a description of how receipt of the scholarship would benefit the applicant</w:t>
      </w:r>
    </w:p>
    <w:p w:rsidR="00E165D2" w:rsidRPr="00E165D2" w:rsidRDefault="00E165D2" w:rsidP="00E165D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165D2">
        <w:rPr>
          <w:rFonts w:ascii="Times New Roman" w:eastAsia="Times New Roman" w:hAnsi="Times New Roman" w:cs="Times New Roman"/>
        </w:rPr>
        <w:t>5) Applicant will submit at least one letter of recommendation from a professional or academic reference which speaks to the applicant's integrity and academic potential</w:t>
      </w:r>
    </w:p>
    <w:p w:rsidR="00E165D2" w:rsidRPr="00E165D2" w:rsidRDefault="00E165D2" w:rsidP="00E165D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165D2">
        <w:rPr>
          <w:rFonts w:ascii="Times New Roman" w:eastAsia="Times New Roman" w:hAnsi="Times New Roman" w:cs="Times New Roman"/>
        </w:rPr>
        <w:t>6)</w:t>
      </w:r>
      <w:r w:rsidRPr="00E165D2">
        <w:rPr>
          <w:rFonts w:ascii="Times New Roman" w:eastAsia="Times New Roman" w:hAnsi="Times New Roman" w:cs="Times New Roman"/>
          <w:b/>
          <w:bCs/>
        </w:rPr>
        <w:t xml:space="preserve"> Applications are accepted until June 15th each year. (July 1st for those seeking renewal.)</w:t>
      </w:r>
    </w:p>
    <w:p w:rsidR="00E165D2" w:rsidRPr="00E165D2" w:rsidRDefault="00E165D2" w:rsidP="00E165D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165D2">
        <w:rPr>
          <w:rFonts w:ascii="Times New Roman" w:eastAsia="Times New Roman" w:hAnsi="Times New Roman" w:cs="Times New Roman"/>
        </w:rPr>
        <w:t>7) Notifications will be made prior to the Westmore Association’s annual meeting held on the fourth Thursday of July of each year</w:t>
      </w:r>
    </w:p>
    <w:p w:rsidR="00E165D2" w:rsidRPr="00E165D2" w:rsidRDefault="00E165D2" w:rsidP="00E165D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165D2">
        <w:rPr>
          <w:rFonts w:ascii="Times New Roman" w:eastAsia="Times New Roman" w:hAnsi="Times New Roman" w:cs="Times New Roman"/>
        </w:rPr>
        <w:t xml:space="preserve">Members of the scholarship committee will make the selection(s) and then present them to the Board of Directors for a final decision. All students must show proof of enrollment by </w:t>
      </w:r>
      <w:r w:rsidRPr="00E165D2">
        <w:rPr>
          <w:rFonts w:ascii="Times New Roman" w:eastAsia="Times New Roman" w:hAnsi="Times New Roman" w:cs="Times New Roman"/>
          <w:b/>
          <w:bCs/>
        </w:rPr>
        <w:t>October 1st</w:t>
      </w:r>
      <w:r w:rsidRPr="00E165D2">
        <w:rPr>
          <w:rFonts w:ascii="Times New Roman" w:eastAsia="Times New Roman" w:hAnsi="Times New Roman" w:cs="Times New Roman"/>
        </w:rPr>
        <w:t xml:space="preserve"> of the academic year. Scholarships may be renewable annually for the duration of the students’ undergraduate tenure. A formal request for renewal must be made by the student by </w:t>
      </w:r>
      <w:r w:rsidRPr="00E165D2">
        <w:rPr>
          <w:rFonts w:ascii="Times New Roman" w:eastAsia="Times New Roman" w:hAnsi="Times New Roman" w:cs="Times New Roman"/>
          <w:b/>
          <w:bCs/>
        </w:rPr>
        <w:t>July 1st</w:t>
      </w:r>
      <w:r w:rsidRPr="00E165D2">
        <w:rPr>
          <w:rFonts w:ascii="Times New Roman" w:eastAsia="Times New Roman" w:hAnsi="Times New Roman" w:cs="Times New Roman"/>
        </w:rPr>
        <w:t xml:space="preserve"> prior to the next academic year.</w:t>
      </w:r>
    </w:p>
    <w:p w:rsidR="00E165D2" w:rsidRPr="00E165D2" w:rsidRDefault="00E165D2" w:rsidP="00E165D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165D2">
        <w:rPr>
          <w:rFonts w:ascii="Times New Roman" w:eastAsia="Times New Roman" w:hAnsi="Times New Roman" w:cs="Times New Roman"/>
        </w:rPr>
        <w:t>This request must include:</w:t>
      </w:r>
    </w:p>
    <w:p w:rsidR="00E165D2" w:rsidRPr="00E165D2" w:rsidRDefault="00E165D2" w:rsidP="00E165D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165D2">
        <w:rPr>
          <w:rFonts w:ascii="Times New Roman" w:eastAsia="Times New Roman" w:hAnsi="Times New Roman" w:cs="Times New Roman"/>
        </w:rPr>
        <w:t>• transcripts showing good academic standing in their current course of study</w:t>
      </w:r>
    </w:p>
    <w:p w:rsidR="00E165D2" w:rsidRPr="00E165D2" w:rsidRDefault="00E165D2" w:rsidP="00E165D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165D2">
        <w:rPr>
          <w:rFonts w:ascii="Times New Roman" w:eastAsia="Times New Roman" w:hAnsi="Times New Roman" w:cs="Times New Roman"/>
        </w:rPr>
        <w:t xml:space="preserve">• a brief essay (250-500 words) detailing the </w:t>
      </w:r>
      <w:proofErr w:type="spellStart"/>
      <w:r w:rsidRPr="00E165D2">
        <w:rPr>
          <w:rFonts w:ascii="Times New Roman" w:eastAsia="Times New Roman" w:hAnsi="Times New Roman" w:cs="Times New Roman"/>
        </w:rPr>
        <w:t>following:course</w:t>
      </w:r>
      <w:proofErr w:type="spellEnd"/>
      <w:r w:rsidRPr="00E165D2">
        <w:rPr>
          <w:rFonts w:ascii="Times New Roman" w:eastAsia="Times New Roman" w:hAnsi="Times New Roman" w:cs="Times New Roman"/>
        </w:rPr>
        <w:t xml:space="preserve"> of study/degree pursued</w:t>
      </w:r>
    </w:p>
    <w:p w:rsidR="00E165D2" w:rsidRPr="00E165D2" w:rsidRDefault="00E165D2" w:rsidP="00E165D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165D2">
        <w:rPr>
          <w:rFonts w:ascii="Times New Roman" w:eastAsia="Times New Roman" w:hAnsi="Times New Roman" w:cs="Times New Roman"/>
        </w:rPr>
        <w:t>on/off campus work study/volunteer efforts</w:t>
      </w:r>
    </w:p>
    <w:p w:rsidR="00E165D2" w:rsidRPr="00E165D2" w:rsidRDefault="00E165D2" w:rsidP="00E165D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165D2">
        <w:rPr>
          <w:rFonts w:ascii="Times New Roman" w:eastAsia="Times New Roman" w:hAnsi="Times New Roman" w:cs="Times New Roman"/>
        </w:rPr>
        <w:t>a statement as to how the renewal of the scholarship benefits your academic pursuits</w:t>
      </w:r>
    </w:p>
    <w:p w:rsidR="00605AC1" w:rsidRDefault="00E165D2" w:rsidP="00E165D2">
      <w:pPr>
        <w:tabs>
          <w:tab w:val="left" w:pos="8060"/>
        </w:tabs>
      </w:pPr>
      <w:bookmarkStart w:id="0" w:name="_GoBack"/>
      <w:bookmarkEnd w:id="0"/>
    </w:p>
    <w:sectPr w:rsidR="00605AC1" w:rsidSect="00E36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D6BE3"/>
    <w:multiLevelType w:val="multilevel"/>
    <w:tmpl w:val="5CB4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5D2"/>
    <w:rsid w:val="002A696A"/>
    <w:rsid w:val="00435963"/>
    <w:rsid w:val="00E165D2"/>
    <w:rsid w:val="00E36AF4"/>
    <w:rsid w:val="00FA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C71B01"/>
  <w14:defaultImageDpi w14:val="32767"/>
  <w15:chartTrackingRefBased/>
  <w15:docId w15:val="{259ABC62-4BDB-864A-8510-4692A695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65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165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5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Glazer Pearl</dc:creator>
  <cp:keywords/>
  <dc:description/>
  <cp:lastModifiedBy>Nancy Glazer Pearl</cp:lastModifiedBy>
  <cp:revision>1</cp:revision>
  <dcterms:created xsi:type="dcterms:W3CDTF">2020-05-28T00:00:00Z</dcterms:created>
  <dcterms:modified xsi:type="dcterms:W3CDTF">2020-05-28T00:00:00Z</dcterms:modified>
</cp:coreProperties>
</file>